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0E" w:rsidRPr="00905F0E" w:rsidRDefault="005A02CE" w:rsidP="00905F0E">
      <w:pPr>
        <w:tabs>
          <w:tab w:val="left" w:pos="7530"/>
          <w:tab w:val="left" w:pos="8085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5F0E" w:rsidRPr="00905F0E">
        <w:rPr>
          <w:rFonts w:ascii="Times New Roman" w:eastAsia="Times New Roman" w:hAnsi="Times New Roman" w:cs="Times New Roman"/>
          <w:sz w:val="24"/>
          <w:szCs w:val="24"/>
        </w:rPr>
        <w:t xml:space="preserve">   Российская Федерация</w:t>
      </w:r>
      <w:r w:rsidR="00905F0E" w:rsidRPr="00905F0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05F0E" w:rsidRPr="00905F0E" w:rsidRDefault="00905F0E" w:rsidP="00905F0E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/>
          <w:sz w:val="24"/>
          <w:szCs w:val="28"/>
        </w:rPr>
        <w:t xml:space="preserve">            Собрание представителей </w:t>
      </w:r>
    </w:p>
    <w:p w:rsidR="00905F0E" w:rsidRPr="00905F0E" w:rsidRDefault="00905F0E" w:rsidP="00905F0E">
      <w:pPr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сельского поселения</w:t>
      </w: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0F7DEC">
        <w:rPr>
          <w:rFonts w:ascii="Times New Roman" w:eastAsia="Times New Roman" w:hAnsi="Times New Roman" w:cs="Times New Roman"/>
          <w:b/>
          <w:bCs/>
          <w:sz w:val="28"/>
          <w:szCs w:val="28"/>
        </w:rPr>
        <w:t>МАЛОЕ ИБРЯЙКИНО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Самарской области  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второго созыва</w:t>
      </w:r>
    </w:p>
    <w:p w:rsidR="00905F0E" w:rsidRPr="00905F0E" w:rsidRDefault="00905F0E" w:rsidP="00905F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</w:t>
      </w:r>
      <w:proofErr w:type="gramStart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905F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Е  Ш  Е  Н  И  Е</w:t>
      </w:r>
    </w:p>
    <w:p w:rsidR="00905F0E" w:rsidRPr="00B45215" w:rsidRDefault="00905F0E" w:rsidP="00905F0E">
      <w:pPr>
        <w:spacing w:after="0" w:line="240" w:lineRule="auto"/>
        <w:ind w:right="4777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</w:t>
      </w:r>
      <w:r w:rsidR="007F1447">
        <w:rPr>
          <w:rFonts w:ascii="Times New Roman" w:eastAsia="Times New Roman" w:hAnsi="Times New Roman" w:cs="Times New Roman"/>
          <w:bCs/>
          <w:sz w:val="28"/>
          <w:szCs w:val="28"/>
        </w:rPr>
        <w:t>30.05.2019</w:t>
      </w:r>
      <w:r w:rsidRPr="00B45215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№ </w:t>
      </w:r>
      <w:r w:rsidR="007F1447">
        <w:rPr>
          <w:rFonts w:ascii="Times New Roman" w:eastAsia="Times New Roman" w:hAnsi="Times New Roman" w:cs="Times New Roman"/>
          <w:color w:val="FF0000"/>
          <w:sz w:val="28"/>
          <w:szCs w:val="28"/>
        </w:rPr>
        <w:t>135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13A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  с. </w:t>
      </w:r>
      <w:r w:rsidR="000F7DEC">
        <w:rPr>
          <w:rFonts w:ascii="Times New Roman" w:eastAsia="Times New Roman" w:hAnsi="Times New Roman" w:cs="Times New Roman"/>
          <w:sz w:val="24"/>
          <w:szCs w:val="24"/>
        </w:rPr>
        <w:t>Малое Ибряйкино</w:t>
      </w:r>
      <w:r w:rsidRPr="00905F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05F0E" w:rsidRPr="00905F0E" w:rsidRDefault="00905F0E" w:rsidP="00905F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Решение Собрания</w:t>
      </w:r>
    </w:p>
    <w:p w:rsidR="00905F0E" w:rsidRPr="00905F0E" w:rsidRDefault="00905F0E" w:rsidP="00905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представителей сельского поселения </w:t>
      </w:r>
      <w:r w:rsidR="000F7DEC">
        <w:rPr>
          <w:rFonts w:ascii="Times New Roman" w:eastAsia="Times New Roman" w:hAnsi="Times New Roman" w:cs="Times New Roman"/>
          <w:bCs/>
          <w:sz w:val="24"/>
          <w:szCs w:val="24"/>
        </w:rPr>
        <w:t>Малое Ибряйкино</w:t>
      </w:r>
    </w:p>
    <w:p w:rsidR="00B45215" w:rsidRPr="00B45215" w:rsidRDefault="00C22E70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28.01.2018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установлении земельного налога </w:t>
      </w:r>
    </w:p>
    <w:p w:rsidR="00B45215" w:rsidRPr="00B45215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территории сельского поселения </w:t>
      </w:r>
      <w:r w:rsidR="000F7DEC">
        <w:rPr>
          <w:rFonts w:ascii="Times New Roman" w:eastAsia="Times New Roman" w:hAnsi="Times New Roman" w:cs="Times New Roman"/>
          <w:bCs/>
          <w:sz w:val="24"/>
          <w:szCs w:val="24"/>
        </w:rPr>
        <w:t>Малое Ибряйкино</w:t>
      </w: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05F0E" w:rsidRDefault="00B45215" w:rsidP="00B452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5215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 Похвистневский Самарской области</w:t>
      </w:r>
      <w:r w:rsidR="00905F0E" w:rsidRPr="00905F0E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bookmarkEnd w:id="0"/>
    <w:p w:rsidR="00905F0E" w:rsidRPr="00905F0E" w:rsidRDefault="00905F0E" w:rsidP="0090049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5F0E" w:rsidRPr="00947C8A" w:rsidRDefault="000745CA" w:rsidP="00947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0745CA">
        <w:rPr>
          <w:rFonts w:ascii="Times New Roman" w:eastAsia="Times New Roman" w:hAnsi="Times New Roman" w:cs="Times New Roman"/>
          <w:sz w:val="26"/>
          <w:szCs w:val="26"/>
        </w:rPr>
        <w:t>от 15.04.2019 N 63-ФЗ 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</w:t>
      </w:r>
      <w:hyperlink r:id="rId5" w:anchor="dst100072" w:history="1">
        <w:r w:rsidR="00905F0E" w:rsidRPr="00B45215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29.07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.2017 N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2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>17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>-ФЗ «О</w:t>
      </w:r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ведении гражданами садоводства и огородничества для собственных</w:t>
      </w:r>
      <w:proofErr w:type="gramEnd"/>
      <w:r w:rsidR="00B45215" w:rsidRPr="00B45215">
        <w:rPr>
          <w:rFonts w:ascii="Times New Roman" w:eastAsia="Times New Roman" w:hAnsi="Times New Roman" w:cs="Times New Roman"/>
          <w:sz w:val="26"/>
          <w:szCs w:val="26"/>
        </w:rPr>
        <w:t xml:space="preserve"> нужд и о</w:t>
      </w:r>
      <w:r w:rsidR="00905F0E" w:rsidRPr="00B45215"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 отдельные законодательные акты Российской Федерации»,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Уставом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"статус_поселения_в_родительном_падеже"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сельского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0F7DEC"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муниципального района 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begin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instrText xml:space="preserve"> MERGEFIELD "район" </w:instrTex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separate"/>
      </w:r>
      <w:r w:rsidR="00905F0E" w:rsidRPr="00947C8A">
        <w:rPr>
          <w:rFonts w:ascii="Times New Roman" w:eastAsia="Times New Roman" w:hAnsi="Times New Roman" w:cs="Times New Roman"/>
          <w:noProof/>
          <w:sz w:val="26"/>
          <w:szCs w:val="26"/>
        </w:rPr>
        <w:t>Похвистневский</w:t>
      </w:r>
      <w:r w:rsidR="00A6494B" w:rsidRPr="00947C8A">
        <w:rPr>
          <w:rFonts w:ascii="Times New Roman" w:eastAsia="Times New Roman" w:hAnsi="Times New Roman" w:cs="Times New Roman"/>
          <w:sz w:val="26"/>
          <w:szCs w:val="26"/>
        </w:rPr>
        <w:fldChar w:fldCharType="end"/>
      </w:r>
      <w:r w:rsidR="00905F0E" w:rsidRPr="00947C8A">
        <w:rPr>
          <w:rFonts w:ascii="Times New Roman" w:eastAsia="Times New Roman" w:hAnsi="Times New Roman" w:cs="Times New Roman"/>
          <w:sz w:val="26"/>
          <w:szCs w:val="26"/>
        </w:rPr>
        <w:t xml:space="preserve"> Самарской области</w:t>
      </w:r>
      <w:r w:rsidR="00213AF7" w:rsidRPr="00947C8A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СОБРАНИЕ ПРЕДСТАВИТЕЛЕЙ ПОСЕЛЕНИЯ</w:t>
      </w:r>
    </w:p>
    <w:p w:rsidR="00905F0E" w:rsidRPr="00947C8A" w:rsidRDefault="00905F0E" w:rsidP="00947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947C8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И Л О:</w:t>
      </w:r>
    </w:p>
    <w:p w:rsidR="00B45215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1. Внести изменения 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в Решение Собрания представителей сельского поселения </w:t>
      </w:r>
      <w:r w:rsidR="000F7DEC">
        <w:rPr>
          <w:rFonts w:ascii="Times New Roman" w:eastAsia="Times New Roman" w:hAnsi="Times New Roman" w:cs="Times New Roman"/>
          <w:bCs/>
          <w:sz w:val="26"/>
          <w:szCs w:val="26"/>
        </w:rPr>
        <w:t>Малое Ибряйкино от 28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.01.2016 № 2</w:t>
      </w:r>
      <w:r w:rsidR="000F7DEC">
        <w:rPr>
          <w:rFonts w:ascii="Times New Roman" w:eastAsia="Times New Roman" w:hAnsi="Times New Roman" w:cs="Times New Roman"/>
          <w:bCs/>
          <w:sz w:val="26"/>
          <w:szCs w:val="26"/>
        </w:rPr>
        <w:t>8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«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Об 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установлении земельного налога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на территории сельск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ого поселения </w:t>
      </w:r>
      <w:r w:rsidR="000F7DEC">
        <w:rPr>
          <w:rFonts w:ascii="Times New Roman" w:eastAsia="Times New Roman" w:hAnsi="Times New Roman" w:cs="Times New Roman"/>
          <w:bCs/>
          <w:sz w:val="26"/>
          <w:szCs w:val="26"/>
        </w:rPr>
        <w:t>Малое Ибряйкино</w:t>
      </w:r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муниципального района </w:t>
      </w:r>
      <w:proofErr w:type="spellStart"/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Похвистневский</w:t>
      </w:r>
      <w:proofErr w:type="spellEnd"/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 Самарской области</w:t>
      </w: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>»</w:t>
      </w:r>
      <w:r w:rsidR="00B45215" w:rsidRPr="00B45215">
        <w:t xml:space="preserve"> </w:t>
      </w:r>
      <w:r w:rsidR="00B45215" w:rsidRPr="00B45215">
        <w:rPr>
          <w:rFonts w:ascii="Times New Roman" w:eastAsia="Times New Roman" w:hAnsi="Times New Roman" w:cs="Times New Roman"/>
          <w:bCs/>
          <w:sz w:val="26"/>
          <w:szCs w:val="26"/>
        </w:rPr>
        <w:t>следующие изменения:</w:t>
      </w:r>
    </w:p>
    <w:p w:rsidR="00D36349" w:rsidRDefault="00905F0E" w:rsidP="00B45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proofErr w:type="gramStart"/>
      <w:r w:rsidR="00B45215">
        <w:rPr>
          <w:rFonts w:ascii="Times New Roman" w:eastAsia="Times New Roman" w:hAnsi="Times New Roman" w:cs="Times New Roman"/>
          <w:bCs/>
          <w:sz w:val="26"/>
          <w:szCs w:val="26"/>
        </w:rPr>
        <w:t xml:space="preserve">1.1. </w:t>
      </w:r>
      <w:r w:rsidR="0090049B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четвертый абзац </w:t>
      </w:r>
      <w:r w:rsidR="00B45215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п</w:t>
      </w:r>
      <w:r w:rsidR="0090049B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ункта </w:t>
      </w:r>
      <w:r w:rsidR="00B45215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2.1.1. </w:t>
      </w:r>
      <w:r w:rsidR="0090049B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части</w:t>
      </w:r>
      <w:r w:rsidR="00E0672B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2</w:t>
      </w:r>
      <w:r w:rsidR="0090049B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«Налоговые ставки»</w:t>
      </w:r>
      <w:r w:rsidR="0090049B" w:rsidRPr="000745CA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="00DB7481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изложить в новой редакции: «</w:t>
      </w:r>
      <w:r w:rsidR="000745CA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</w:t>
      </w:r>
      <w:proofErr w:type="gramEnd"/>
      <w:r w:rsidR="000745CA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акты Российской Федерации"</w:t>
      </w:r>
      <w:r w:rsidR="00DB7481" w:rsidRPr="000745CA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»;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в газете «Вестник сельского поселения </w:t>
      </w:r>
      <w:r w:rsidR="000F7DEC">
        <w:rPr>
          <w:rFonts w:ascii="Times New Roman" w:eastAsia="Times New Roman" w:hAnsi="Times New Roman" w:cs="Times New Roman"/>
          <w:sz w:val="26"/>
          <w:szCs w:val="26"/>
        </w:rPr>
        <w:t>Малое Ибряйкино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213AF7" w:rsidRPr="00947C8A" w:rsidRDefault="00213AF7" w:rsidP="00947C8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5F728B" w:rsidRPr="00947C8A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>. Настоящее Решение вступает в силу со дня его официального опубликования и распространяет свое действие на правоотношения, возникшие с 1 января 20</w:t>
      </w:r>
      <w:r w:rsidR="000745CA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947C8A">
        <w:rPr>
          <w:rFonts w:ascii="Times New Roman" w:eastAsia="Times New Roman" w:hAnsi="Times New Roman" w:cs="Times New Roman"/>
          <w:sz w:val="26"/>
          <w:szCs w:val="26"/>
        </w:rPr>
        <w:t xml:space="preserve"> года.</w:t>
      </w:r>
    </w:p>
    <w:p w:rsidR="00D36349" w:rsidRPr="00947C8A" w:rsidRDefault="00D36349" w:rsidP="00947C8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0672B" w:rsidRPr="00947C8A" w:rsidRDefault="00E0672B" w:rsidP="000F7DEC">
      <w:pPr>
        <w:tabs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       </w:t>
      </w:r>
      <w:r w:rsidR="009C5F5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0F7DE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0F7DEC">
        <w:rPr>
          <w:rFonts w:ascii="Times New Roman" w:hAnsi="Times New Roman" w:cs="Times New Roman"/>
          <w:sz w:val="26"/>
          <w:szCs w:val="26"/>
        </w:rPr>
        <w:t>Н.Г.Васильева</w:t>
      </w:r>
      <w:proofErr w:type="spellEnd"/>
    </w:p>
    <w:p w:rsidR="00934DFB" w:rsidRDefault="00E0672B" w:rsidP="000F7DE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60"/>
        </w:tabs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47C8A">
        <w:rPr>
          <w:rFonts w:ascii="Times New Roman" w:hAnsi="Times New Roman" w:cs="Times New Roman"/>
          <w:sz w:val="26"/>
          <w:szCs w:val="26"/>
        </w:rPr>
        <w:t>Глава поселения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947C8A">
        <w:rPr>
          <w:rFonts w:ascii="Times New Roman" w:hAnsi="Times New Roman" w:cs="Times New Roman"/>
          <w:sz w:val="26"/>
          <w:szCs w:val="26"/>
        </w:rPr>
        <w:tab/>
      </w:r>
      <w:r w:rsidRPr="00947C8A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 xml:space="preserve">    </w:t>
      </w:r>
      <w:r w:rsidRPr="00947C8A">
        <w:rPr>
          <w:rFonts w:ascii="Times New Roman" w:hAnsi="Times New Roman" w:cs="Times New Roman"/>
          <w:noProof/>
          <w:sz w:val="26"/>
          <w:szCs w:val="26"/>
        </w:rPr>
        <w:tab/>
        <w:t xml:space="preserve">          </w:t>
      </w:r>
      <w:r w:rsidR="000F7DEC">
        <w:rPr>
          <w:rFonts w:ascii="Times New Roman" w:hAnsi="Times New Roman" w:cs="Times New Roman"/>
          <w:noProof/>
          <w:sz w:val="26"/>
          <w:szCs w:val="26"/>
        </w:rPr>
        <w:tab/>
      </w:r>
      <w:r w:rsidR="000F7DEC">
        <w:rPr>
          <w:rFonts w:ascii="Times New Roman" w:hAnsi="Times New Roman" w:cs="Times New Roman"/>
          <w:noProof/>
          <w:sz w:val="26"/>
          <w:szCs w:val="26"/>
        </w:rPr>
        <w:tab/>
        <w:t>Е.В.Юсупова</w:t>
      </w:r>
    </w:p>
    <w:p w:rsidR="000F7DEC" w:rsidRDefault="000F7DEC" w:rsidP="00EA623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F1447" w:rsidRDefault="007F1447" w:rsidP="00EA623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7F1447" w:rsidRDefault="007F1447" w:rsidP="00EA6234">
      <w:pPr>
        <w:spacing w:after="0" w:line="240" w:lineRule="auto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735"/>
        <w:gridCol w:w="3184"/>
      </w:tblGrid>
      <w:tr w:rsidR="000F7DEC" w:rsidRPr="000F7DEC" w:rsidTr="009A2E57">
        <w:tc>
          <w:tcPr>
            <w:tcW w:w="3652" w:type="dxa"/>
          </w:tcPr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СОБРАНИЕ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ПРЕДСТАВИТЕЛЕЙ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МАЛОЕ  ИБРЯЙКИНО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ПОХВИСТНЕВСКИЙ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САМАРСКОЙ ОБЛАСТИ</w:t>
            </w:r>
          </w:p>
          <w:p w:rsidR="000F7DEC" w:rsidRPr="000F7DEC" w:rsidRDefault="000F7DEC" w:rsidP="000F7DE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Третьего созыва</w:t>
            </w:r>
          </w:p>
          <w:p w:rsidR="000F7DEC" w:rsidRPr="000F7DEC" w:rsidRDefault="00C22E70" w:rsidP="000F7DEC">
            <w:pPr>
              <w:tabs>
                <w:tab w:val="left" w:pos="1410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.05</w:t>
            </w:r>
            <w:r w:rsidR="000F7DEC" w:rsidRPr="000F7D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.2019 </w:t>
            </w:r>
            <w:r w:rsidR="000F7DEC" w:rsidRPr="000F7DE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="000F7DEC" w:rsidRPr="000F7DE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03</w:t>
            </w:r>
          </w:p>
          <w:p w:rsidR="000F7DEC" w:rsidRPr="000F7DEC" w:rsidRDefault="000F7DEC" w:rsidP="000F7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0F7DEC" w:rsidRPr="000F7DEC" w:rsidRDefault="000F7DEC" w:rsidP="000F7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4" w:type="dxa"/>
          </w:tcPr>
          <w:p w:rsidR="000F7DEC" w:rsidRPr="000F7DEC" w:rsidRDefault="000F7DEC" w:rsidP="000F7DEC">
            <w:pPr>
              <w:ind w:left="-433" w:firstLine="43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7DEC">
              <w:rPr>
                <w:rFonts w:ascii="Times New Roman" w:hAnsi="Times New Roman" w:cs="Times New Roman"/>
                <w:sz w:val="28"/>
                <w:szCs w:val="28"/>
              </w:rPr>
              <w:t>Заместителю межрайонного прокурора</w:t>
            </w:r>
          </w:p>
          <w:p w:rsidR="000F7DEC" w:rsidRPr="000F7DEC" w:rsidRDefault="000F7DEC" w:rsidP="000F7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7DEC">
              <w:rPr>
                <w:rFonts w:ascii="Times New Roman" w:hAnsi="Times New Roman" w:cs="Times New Roman"/>
                <w:sz w:val="28"/>
                <w:szCs w:val="28"/>
              </w:rPr>
              <w:t xml:space="preserve">советнику юстиции </w:t>
            </w:r>
          </w:p>
          <w:p w:rsidR="000F7DEC" w:rsidRPr="000F7DEC" w:rsidRDefault="000F7DEC" w:rsidP="000F7DE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F7DEC"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 w:rsidRPr="000F7DEC">
              <w:rPr>
                <w:rFonts w:ascii="Times New Roman" w:hAnsi="Times New Roman" w:cs="Times New Roman"/>
                <w:sz w:val="28"/>
                <w:szCs w:val="28"/>
              </w:rPr>
              <w:t>Сямукову</w:t>
            </w:r>
            <w:proofErr w:type="spellEnd"/>
          </w:p>
          <w:p w:rsidR="000F7DEC" w:rsidRPr="000F7DEC" w:rsidRDefault="000F7DEC" w:rsidP="000F7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45CA" w:rsidRPr="000F7DEC" w:rsidRDefault="000F7DEC" w:rsidP="000F7DE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0F7D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Рассмотрев протест №07-21-326 от 25.03.2019 г.  Похвистневской межрайонной прокуратуры на решения Собрания представителей «О налоге на имущество физических лиц» </w:t>
      </w:r>
      <w:r w:rsidRPr="000F7DEC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утвержденный Решением Собрания </w:t>
      </w:r>
      <w:r w:rsidRPr="000F7D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представителей сельского поселения Малое Ибряйкино муниципального района </w:t>
      </w:r>
      <w:proofErr w:type="spellStart"/>
      <w:r w:rsidRPr="000F7DEC">
        <w:rPr>
          <w:rFonts w:ascii="Times New Roman" w:eastAsia="Calibri" w:hAnsi="Times New Roman" w:cs="Times New Roman"/>
          <w:sz w:val="24"/>
          <w:szCs w:val="24"/>
          <w:lang w:eastAsia="en-US"/>
        </w:rPr>
        <w:t>Похвистневский</w:t>
      </w:r>
      <w:proofErr w:type="spellEnd"/>
      <w:r w:rsidRPr="000F7DE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28.01.2016 г.</w:t>
      </w:r>
      <w:r w:rsidRPr="000F7DEC">
        <w:rPr>
          <w:rFonts w:ascii="Times New Roman" w:eastAsia="Times New Roman" w:hAnsi="Times New Roman" w:cs="Times New Roman"/>
          <w:bCs/>
          <w:sz w:val="24"/>
          <w:szCs w:val="24"/>
        </w:rPr>
        <w:t>№29,</w:t>
      </w:r>
      <w:r w:rsidRPr="000F7DEC">
        <w:rPr>
          <w:rFonts w:ascii="Times New Roman" w:eastAsia="Calibri" w:hAnsi="Times New Roman" w:cs="Times New Roman"/>
          <w:sz w:val="24"/>
          <w:szCs w:val="24"/>
          <w:lang w:eastAsia="en-US"/>
        </w:rPr>
        <w:t>сообщаем следующее.</w:t>
      </w:r>
    </w:p>
    <w:p w:rsidR="00EA6234" w:rsidRPr="00EA6234" w:rsidRDefault="000745CA" w:rsidP="00EA62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t xml:space="preserve"> </w:t>
      </w:r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В соответствии со </w:t>
      </w:r>
      <w:hyperlink r:id="rId6" w:history="1">
        <w:r w:rsidR="00EA6234"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статьями 12</w:t>
        </w:r>
      </w:hyperlink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7" w:history="1">
        <w:r w:rsidR="00EA6234"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15</w:t>
        </w:r>
      </w:hyperlink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 и </w:t>
      </w:r>
      <w:hyperlink r:id="rId8" w:history="1">
        <w:r w:rsidR="00EA6234"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399</w:t>
        </w:r>
      </w:hyperlink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Российской Федерации (далее - Налоговый кодекс) налог на имущество физических лиц относится к местным налогам, устанавливается Налоговым кодексом и нормативными правовыми актами представительных органов муниципальных образований. При установлении налога представительные органы муниципальных образований (законодательные (представительные) органы государственной власти городов федерального значения Москвы, Санкт-Петербурга и Севастополя) определяют налоговые ставки в пределах, установленных главой 32 Налогового кодекса.</w:t>
      </w:r>
    </w:p>
    <w:p w:rsidR="00EA6234" w:rsidRPr="00EA6234" w:rsidRDefault="009B5109" w:rsidP="000F7DEC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proofErr w:type="gramStart"/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Согласно </w:t>
      </w:r>
      <w:hyperlink r:id="rId9" w:history="1">
        <w:r w:rsidR="00EA6234"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подпункту 1 пункта 2 статьи 406</w:t>
        </w:r>
      </w:hyperlink>
      <w:r w:rsidR="00EA6234" w:rsidRPr="00EA6234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в случае определения налоговой базы по налогу на имущество физических лиц исходя из кадастровой стоимости объекта налогообложения налоговые ставки устанавливаются в размерах, не превышающих 0,1 процента, в отношении жилых домов, частей жилых домов, квартир, частей квартир, комнат и иных объектов, указанных в данном </w:t>
      </w:r>
      <w:hyperlink r:id="rId10" w:history="1">
        <w:r w:rsidR="00EA6234"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подпункте</w:t>
        </w:r>
      </w:hyperlink>
      <w:r w:rsidR="00EA6234" w:rsidRPr="00EA6234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EA6234" w:rsidRPr="00EA6234" w:rsidRDefault="00EA6234" w:rsidP="00EA62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34">
        <w:rPr>
          <w:rFonts w:ascii="Times New Roman" w:hAnsi="Times New Roman" w:cs="Times New Roman"/>
          <w:bCs/>
          <w:sz w:val="24"/>
          <w:szCs w:val="24"/>
        </w:rPr>
        <w:t xml:space="preserve">При этом в силу </w:t>
      </w:r>
      <w:hyperlink r:id="rId11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пункта 3 статьи 406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указанные налоговые ставки могут быть уменьшены до нуля или увеличены, но не более чем в три раза нормативными правовыми актами представительных органов муниципальных образований (законами городов федерального значения Москвы, Санкт-Петербурга и Севастополя).</w:t>
      </w:r>
    </w:p>
    <w:p w:rsidR="00EA6234" w:rsidRPr="00EA6234" w:rsidRDefault="00EA6234" w:rsidP="00EA62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234">
        <w:rPr>
          <w:rFonts w:ascii="Times New Roman" w:hAnsi="Times New Roman" w:cs="Times New Roman"/>
          <w:bCs/>
          <w:sz w:val="24"/>
          <w:szCs w:val="24"/>
        </w:rPr>
        <w:t xml:space="preserve">Таким образом, </w:t>
      </w:r>
      <w:hyperlink r:id="rId12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статьей 406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четко определены пределы полномочий представительных органов муниципальных образований (законодательных (представительных) органов государственной власти городов федерального значения Москвы, Санкт-Петербурга и Севастополя) по установлению налоговых ставок по налогу на имущество физических лиц.</w:t>
      </w:r>
    </w:p>
    <w:p w:rsidR="00EA6234" w:rsidRPr="00EA6234" w:rsidRDefault="00EA6234" w:rsidP="00EA623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Кроме того, </w:t>
      </w:r>
      <w:r w:rsidRPr="00EA6234">
        <w:rPr>
          <w:rFonts w:ascii="Times New Roman" w:hAnsi="Times New Roman" w:cs="Times New Roman"/>
          <w:bCs/>
          <w:sz w:val="24"/>
          <w:szCs w:val="24"/>
        </w:rPr>
        <w:t xml:space="preserve"> положения статьи 406 Налогового кодекса </w:t>
      </w:r>
      <w:hyperlink r:id="rId13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(пункт 3)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рассматривались Конституционным Судом Российской Федерации на предмет их соответствия </w:t>
      </w:r>
      <w:hyperlink r:id="rId14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Конституции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В </w:t>
      </w:r>
      <w:hyperlink r:id="rId15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определении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от 19 ноября 2015 г. N 2553-О Конституционным Судом Российской Федерации установлено соответствие </w:t>
      </w:r>
      <w:hyperlink r:id="rId16" w:history="1">
        <w:r w:rsidRPr="00EA6234">
          <w:rPr>
            <w:rFonts w:ascii="Times New Roman" w:hAnsi="Times New Roman" w:cs="Times New Roman"/>
            <w:bCs/>
            <w:color w:val="0000FF"/>
            <w:sz w:val="24"/>
            <w:szCs w:val="24"/>
          </w:rPr>
          <w:t>статьи 406</w:t>
        </w:r>
      </w:hyperlink>
      <w:r w:rsidRPr="00EA6234">
        <w:rPr>
          <w:rFonts w:ascii="Times New Roman" w:hAnsi="Times New Roman" w:cs="Times New Roman"/>
          <w:bCs/>
          <w:sz w:val="24"/>
          <w:szCs w:val="24"/>
        </w:rPr>
        <w:t xml:space="preserve"> Налогового кодекса основным началам законодательства о налогах и сборах. При этом нарушение конституционных прав налогоплательщиков не выявлено.</w:t>
      </w:r>
    </w:p>
    <w:p w:rsidR="000745CA" w:rsidRDefault="009B5109" w:rsidP="0090049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sectPr w:rsidR="000745CA" w:rsidSect="00213A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62"/>
    <w:rsid w:val="000745CA"/>
    <w:rsid w:val="000F7DEC"/>
    <w:rsid w:val="001E4B38"/>
    <w:rsid w:val="00213AF7"/>
    <w:rsid w:val="0039107E"/>
    <w:rsid w:val="005A02CE"/>
    <w:rsid w:val="005C5AE5"/>
    <w:rsid w:val="005F728B"/>
    <w:rsid w:val="007F1447"/>
    <w:rsid w:val="008423EC"/>
    <w:rsid w:val="0090049B"/>
    <w:rsid w:val="00905F0E"/>
    <w:rsid w:val="00934DFB"/>
    <w:rsid w:val="00947C8A"/>
    <w:rsid w:val="009617D1"/>
    <w:rsid w:val="009B5109"/>
    <w:rsid w:val="009C5F5E"/>
    <w:rsid w:val="009F4F59"/>
    <w:rsid w:val="00A1617D"/>
    <w:rsid w:val="00A6494B"/>
    <w:rsid w:val="00B45215"/>
    <w:rsid w:val="00C22E70"/>
    <w:rsid w:val="00CA03EB"/>
    <w:rsid w:val="00CE67B4"/>
    <w:rsid w:val="00D36349"/>
    <w:rsid w:val="00D47662"/>
    <w:rsid w:val="00DB7481"/>
    <w:rsid w:val="00E01F24"/>
    <w:rsid w:val="00E0672B"/>
    <w:rsid w:val="00E5068A"/>
    <w:rsid w:val="00EA6234"/>
    <w:rsid w:val="00EC05F2"/>
    <w:rsid w:val="00F21DF2"/>
    <w:rsid w:val="00F33C2B"/>
    <w:rsid w:val="00FC4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D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49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F7D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BFE944658A9499BB319F498B2E9FAF9E10C6F58D1B0CB8775D45A3AFAF3739BA1E8338D8D7E1F99B61BF5873F0C2F68303FFBE4EABD6pEN4K" TargetMode="External"/><Relationship Id="rId13" Type="http://schemas.openxmlformats.org/officeDocument/2006/relationships/hyperlink" Target="consultantplus://offline/ref=76BFE944658A9499BB319F498B2E9FAF9E10C6F58D1B0CB8775D45A3AFAF3739BA1E8338D8D7E6F99B61BF5873F0C2F68303FFBE4EABD6pEN4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FE944658A9499BB319F498B2E9FAF9E10CAFE8D1C0CB8775D45A3AFAF3739BA1E833ADADCE0F5C464AA492BFCC0EB9D06E4A24CAApDNEK" TargetMode="External"/><Relationship Id="rId12" Type="http://schemas.openxmlformats.org/officeDocument/2006/relationships/hyperlink" Target="consultantplus://offline/ref=76BFE944658A9499BB319F498B2E9FAF9E10C6F58D1B0CB8775D45A3AFAF3739BA1E8338D8D7E5F89B61BF5873F0C2F68303FFBE4EABD6pEN4K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6BFE944658A9499BB319F498B2E9FAF9E10C6F58D1B0CB8775D45A3AFAF3739BA1E8338D8D7E6F99B61BF5873F0C2F68303FFBE4EABD6pEN4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6BFE944658A9499BB319F498B2E9FAF9E10CAFE8D1C0CB8775D45A3AFAF3739BA1E833ADAD2E9F5C464AA492BFCC0EB9D06E4A24CAApDNEK" TargetMode="External"/><Relationship Id="rId11" Type="http://schemas.openxmlformats.org/officeDocument/2006/relationships/hyperlink" Target="consultantplus://offline/ref=76BFE944658A9499BB319F498B2E9FAF9E10C6F58D1B0CB8775D45A3AFAF3739BA1E8338D8D7E6F99B61BF5873F0C2F68303FFBE4EABD6pEN4K" TargetMode="External"/><Relationship Id="rId5" Type="http://schemas.openxmlformats.org/officeDocument/2006/relationships/hyperlink" Target="http://www.consultant.ru/document/cons_doc_LAW_279024/3d0cac60971a511280cbba229d9b6329c07731f7/" TargetMode="External"/><Relationship Id="rId15" Type="http://schemas.openxmlformats.org/officeDocument/2006/relationships/hyperlink" Target="consultantplus://offline/ref=76BFE944658A9499BB31925A9E25C1A0964EC3F98C1A05EB2B021EFEF8A63D6EFD51DA689C81EDFF932BEE1938FFC3F4p9N4K" TargetMode="External"/><Relationship Id="rId10" Type="http://schemas.openxmlformats.org/officeDocument/2006/relationships/hyperlink" Target="consultantplus://offline/ref=76BFE944658A9499BB319F498B2E9FAF9E10C6F58D1B0CB8775D45A3AFAF3739BA1E8338D8D7E5F79B61BF5873F0C2F68303FFBE4EABD6pEN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BFE944658A9499BB319F498B2E9FAF9E10C6F58D1B0CB8775D45A3AFAF3739BA1E8338D8D7E5F79B61BF5873F0C2F68303FFBE4EABD6pEN4K" TargetMode="External"/><Relationship Id="rId14" Type="http://schemas.openxmlformats.org/officeDocument/2006/relationships/hyperlink" Target="consultantplus://offline/ref=76BFE944658A9499BB319F498B2E9FAF9F18C9F883495BBA26084BA6A7FF6D29AC578F3AC6D4E5E09235EFp1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PRO 5 DIP Se</dc:creator>
  <cp:lastModifiedBy>1</cp:lastModifiedBy>
  <cp:revision>11</cp:revision>
  <cp:lastPrinted>2019-05-24T08:17:00Z</cp:lastPrinted>
  <dcterms:created xsi:type="dcterms:W3CDTF">2019-05-08T10:23:00Z</dcterms:created>
  <dcterms:modified xsi:type="dcterms:W3CDTF">2019-05-24T08:50:00Z</dcterms:modified>
</cp:coreProperties>
</file>